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D1FE" w14:textId="77777777" w:rsidR="00F33A45" w:rsidRPr="00887BA8" w:rsidRDefault="00F33A45" w:rsidP="00F33A45">
      <w:pPr>
        <w:rPr>
          <w:rFonts w:cstheme="minorHAnsi"/>
          <w:b/>
          <w:sz w:val="32"/>
          <w:szCs w:val="24"/>
        </w:rPr>
      </w:pPr>
      <w:bookmarkStart w:id="0" w:name="_Hlk107323158"/>
      <w:r w:rsidRPr="00887BA8">
        <w:rPr>
          <w:rFonts w:cstheme="minorHAnsi"/>
          <w:b/>
          <w:sz w:val="32"/>
          <w:szCs w:val="24"/>
        </w:rPr>
        <w:t>Childcare</w:t>
      </w:r>
    </w:p>
    <w:p w14:paraId="1169E068" w14:textId="77777777" w:rsidR="00F33A45" w:rsidRPr="00887BA8" w:rsidRDefault="00F33A45" w:rsidP="00F33A45">
      <w:pPr>
        <w:rPr>
          <w:rFonts w:cstheme="minorHAnsi"/>
          <w:sz w:val="24"/>
          <w:szCs w:val="24"/>
        </w:rPr>
      </w:pPr>
      <w:r w:rsidRPr="00887BA8">
        <w:rPr>
          <w:rFonts w:cstheme="minorHAnsi"/>
          <w:sz w:val="24"/>
          <w:szCs w:val="24"/>
        </w:rPr>
        <w:t>If you have children that you are responsible for, then you can apply for assistance with your childcare costs. However, these costs can only be for your college timetabled hours and mandatory work placements as part of your course.</w:t>
      </w:r>
    </w:p>
    <w:p w14:paraId="25D2B52C"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 xml:space="preserve">There is a limited amount of money available in this fund to support childcare payments. It is based on household income, therefore, not all students who apply for assistance with childcare will be eligible to receive support towards their claim. </w:t>
      </w:r>
    </w:p>
    <w:p w14:paraId="1F7D2617"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If you have a spouse/partner who is unemployed/at home during your timetabled classes, we will not contribute towards these hours.</w:t>
      </w:r>
    </w:p>
    <w:p w14:paraId="1F2AF050"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In order to assist with childcare costs, your contract must be with a registered childcare provider, nursery or breakfast/afterschool club. The childcare provider you use must be registered with Care Inspectorate.</w:t>
      </w:r>
    </w:p>
    <w:p w14:paraId="4D51EA21"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No formal contract will exist between childcare providers and the College. </w:t>
      </w:r>
    </w:p>
    <w:p w14:paraId="5A8FCF40"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No assistance will be given towards the costs incurred during private study days. However, if additional days for childcare are needed e.g. school in-service days, then we may be able to support this but will need written confirmation from your childcare provider of this and the additional costs. </w:t>
      </w:r>
    </w:p>
    <w:p w14:paraId="5A0EAD3B"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highlight w:val="yellow"/>
        </w:rPr>
      </w:pPr>
      <w:r w:rsidRPr="00887BA8">
        <w:rPr>
          <w:rFonts w:asciiTheme="minorHAnsi" w:hAnsiTheme="minorHAnsi" w:cstheme="minorHAnsi"/>
        </w:rPr>
        <w:t>Some childcare providers charge deposits, the college will not pay towards these costs.</w:t>
      </w:r>
      <w:r w:rsidRPr="00887BA8">
        <w:rPr>
          <w:rFonts w:asciiTheme="minorHAnsi" w:hAnsiTheme="minorHAnsi" w:cstheme="minorHAnsi"/>
          <w:highlight w:val="yellow"/>
        </w:rPr>
        <w:t xml:space="preserve"> </w:t>
      </w:r>
    </w:p>
    <w:p w14:paraId="00188841"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 xml:space="preserve">All childcare funds are paid directly to your chosen Childcare provider, one week in arrears. </w:t>
      </w:r>
    </w:p>
    <w:p w14:paraId="482FD498"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 xml:space="preserve">Funded Early Learning and Childcare (ELC) is available to all </w:t>
      </w:r>
      <w:proofErr w:type="gramStart"/>
      <w:r w:rsidRPr="00887BA8">
        <w:rPr>
          <w:rFonts w:asciiTheme="minorHAnsi" w:hAnsiTheme="minorHAnsi" w:cstheme="minorHAnsi"/>
        </w:rPr>
        <w:t>3 and 4 year olds</w:t>
      </w:r>
      <w:proofErr w:type="gramEnd"/>
      <w:r w:rsidRPr="00887BA8">
        <w:rPr>
          <w:rFonts w:asciiTheme="minorHAnsi" w:hAnsiTheme="minorHAnsi" w:cstheme="minorHAnsi"/>
        </w:rPr>
        <w:t xml:space="preserve">, and eligible 2 year olds. </w:t>
      </w:r>
      <w:r w:rsidR="007C3494" w:rsidRPr="00887BA8">
        <w:rPr>
          <w:rFonts w:asciiTheme="minorHAnsi" w:hAnsiTheme="minorHAnsi" w:cstheme="minorHAnsi"/>
        </w:rPr>
        <w:t>T</w:t>
      </w:r>
      <w:r w:rsidRPr="00887BA8">
        <w:rPr>
          <w:rFonts w:asciiTheme="minorHAnsi" w:hAnsiTheme="minorHAnsi" w:cstheme="minorHAnsi"/>
        </w:rPr>
        <w:t xml:space="preserve">he entitlement will be 1140 hours per year (or 30 hours a week if taken term time). </w:t>
      </w:r>
    </w:p>
    <w:p w14:paraId="6DFBA0C9"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You will be sent correspondence detailing the value and dates of payments, which will be available on your student portal.</w:t>
      </w:r>
    </w:p>
    <w:p w14:paraId="69543721"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If you are changing childcare provider during the college year, please contact the Student Funding team as early as possible to discuss how this may affect your claim.</w:t>
      </w:r>
    </w:p>
    <w:p w14:paraId="5ED3CD6B" w14:textId="77777777" w:rsidR="00F33A45" w:rsidRPr="00887BA8" w:rsidRDefault="00F33A45" w:rsidP="00F33A45">
      <w:pPr>
        <w:pStyle w:val="NormalWeb"/>
        <w:shd w:val="clear" w:color="auto" w:fill="FFFFFF"/>
        <w:spacing w:before="0" w:beforeAutospacing="0" w:after="150" w:afterAutospacing="0"/>
        <w:rPr>
          <w:rFonts w:asciiTheme="minorHAnsi" w:hAnsiTheme="minorHAnsi" w:cstheme="minorHAnsi"/>
        </w:rPr>
      </w:pPr>
      <w:r w:rsidRPr="00887BA8">
        <w:rPr>
          <w:rFonts w:asciiTheme="minorHAnsi" w:hAnsiTheme="minorHAnsi" w:cstheme="minorHAnsi"/>
        </w:rPr>
        <w:t>Childcare award is based on the following household income. The student’s income is not taken into consideration.</w:t>
      </w:r>
    </w:p>
    <w:tbl>
      <w:tblPr>
        <w:tblStyle w:val="TableGrid"/>
        <w:tblW w:w="5731" w:type="dxa"/>
        <w:tblLook w:val="04A0" w:firstRow="1" w:lastRow="0" w:firstColumn="1" w:lastColumn="0" w:noHBand="0" w:noVBand="1"/>
      </w:tblPr>
      <w:tblGrid>
        <w:gridCol w:w="3140"/>
        <w:gridCol w:w="2591"/>
      </w:tblGrid>
      <w:tr w:rsidR="00F33A45" w:rsidRPr="00887BA8" w14:paraId="169D4FA9" w14:textId="77777777" w:rsidTr="007C3494">
        <w:trPr>
          <w:trHeight w:val="446"/>
        </w:trPr>
        <w:tc>
          <w:tcPr>
            <w:tcW w:w="3140" w:type="dxa"/>
            <w:hideMark/>
          </w:tcPr>
          <w:p w14:paraId="7E7C794E" w14:textId="77777777" w:rsidR="00F33A45" w:rsidRPr="003B67E1" w:rsidRDefault="00F33A45" w:rsidP="007C3494">
            <w:pPr>
              <w:pStyle w:val="NormalWeb"/>
              <w:spacing w:before="0" w:beforeAutospacing="0" w:after="0" w:afterAutospacing="0"/>
              <w:rPr>
                <w:rFonts w:asciiTheme="minorHAnsi" w:hAnsiTheme="minorHAnsi" w:cstheme="minorHAnsi"/>
              </w:rPr>
            </w:pPr>
            <w:r w:rsidRPr="003B67E1">
              <w:rPr>
                <w:rFonts w:asciiTheme="minorHAnsi" w:hAnsiTheme="minorHAnsi" w:cstheme="minorHAnsi"/>
              </w:rPr>
              <w:t>Income</w:t>
            </w:r>
          </w:p>
        </w:tc>
        <w:tc>
          <w:tcPr>
            <w:tcW w:w="2591" w:type="dxa"/>
            <w:hideMark/>
          </w:tcPr>
          <w:p w14:paraId="084693B6" w14:textId="77777777" w:rsidR="00F33A45" w:rsidRPr="003B67E1" w:rsidRDefault="00F33A45" w:rsidP="007C3494">
            <w:pPr>
              <w:pStyle w:val="NormalWeb"/>
              <w:spacing w:before="0" w:beforeAutospacing="0" w:after="0" w:afterAutospacing="0"/>
              <w:rPr>
                <w:rFonts w:asciiTheme="minorHAnsi" w:hAnsiTheme="minorHAnsi" w:cstheme="minorHAnsi"/>
              </w:rPr>
            </w:pPr>
            <w:r w:rsidRPr="003B67E1">
              <w:rPr>
                <w:rFonts w:asciiTheme="minorHAnsi" w:hAnsiTheme="minorHAnsi" w:cstheme="minorHAnsi"/>
              </w:rPr>
              <w:t>£ per hour</w:t>
            </w:r>
          </w:p>
        </w:tc>
      </w:tr>
      <w:tr w:rsidR="00F33A45" w:rsidRPr="00887BA8" w14:paraId="0EA010BF" w14:textId="77777777" w:rsidTr="007C3494">
        <w:trPr>
          <w:trHeight w:val="446"/>
        </w:trPr>
        <w:tc>
          <w:tcPr>
            <w:tcW w:w="3140" w:type="dxa"/>
            <w:hideMark/>
          </w:tcPr>
          <w:p w14:paraId="2C05D61F" w14:textId="77777777" w:rsidR="00F33A45" w:rsidRPr="003B67E1" w:rsidRDefault="00F33A45" w:rsidP="007C3494">
            <w:pPr>
              <w:pStyle w:val="NormalWeb"/>
              <w:spacing w:before="0" w:beforeAutospacing="0" w:after="0" w:afterAutospacing="0"/>
              <w:rPr>
                <w:rFonts w:asciiTheme="minorHAnsi" w:hAnsiTheme="minorHAnsi" w:cstheme="minorHAnsi"/>
              </w:rPr>
            </w:pPr>
            <w:r w:rsidRPr="003B67E1">
              <w:rPr>
                <w:rFonts w:asciiTheme="minorHAnsi" w:hAnsiTheme="minorHAnsi" w:cstheme="minorHAnsi"/>
              </w:rPr>
              <w:t>£0 – £</w:t>
            </w:r>
            <w:r w:rsidR="00886D97" w:rsidRPr="003B67E1">
              <w:rPr>
                <w:rFonts w:asciiTheme="minorHAnsi" w:hAnsiTheme="minorHAnsi" w:cstheme="minorHAnsi"/>
              </w:rPr>
              <w:t>2</w:t>
            </w:r>
            <w:r w:rsidRPr="003B67E1">
              <w:rPr>
                <w:rFonts w:asciiTheme="minorHAnsi" w:hAnsiTheme="minorHAnsi" w:cstheme="minorHAnsi"/>
              </w:rPr>
              <w:t>4,999</w:t>
            </w:r>
          </w:p>
        </w:tc>
        <w:tc>
          <w:tcPr>
            <w:tcW w:w="2591" w:type="dxa"/>
            <w:hideMark/>
          </w:tcPr>
          <w:p w14:paraId="76F420ED" w14:textId="77777777" w:rsidR="00F33A45" w:rsidRPr="003B67E1" w:rsidRDefault="00F33A45" w:rsidP="007C3494">
            <w:pPr>
              <w:pStyle w:val="NormalWeb"/>
              <w:spacing w:before="0" w:beforeAutospacing="0" w:after="0" w:afterAutospacing="0"/>
              <w:rPr>
                <w:rFonts w:asciiTheme="minorHAnsi" w:hAnsiTheme="minorHAnsi" w:cstheme="minorHAnsi"/>
              </w:rPr>
            </w:pPr>
            <w:r w:rsidRPr="003B67E1">
              <w:rPr>
                <w:rFonts w:asciiTheme="minorHAnsi" w:hAnsiTheme="minorHAnsi" w:cstheme="minorHAnsi"/>
              </w:rPr>
              <w:t>£</w:t>
            </w:r>
            <w:r w:rsidR="00886D97" w:rsidRPr="003B67E1">
              <w:rPr>
                <w:rFonts w:asciiTheme="minorHAnsi" w:hAnsiTheme="minorHAnsi" w:cstheme="minorHAnsi"/>
              </w:rPr>
              <w:t>6</w:t>
            </w:r>
            <w:r w:rsidRPr="003B67E1">
              <w:rPr>
                <w:rFonts w:asciiTheme="minorHAnsi" w:hAnsiTheme="minorHAnsi" w:cstheme="minorHAnsi"/>
              </w:rPr>
              <w:t>.00</w:t>
            </w:r>
          </w:p>
        </w:tc>
      </w:tr>
      <w:tr w:rsidR="00F33A45" w:rsidRPr="00887BA8" w14:paraId="42E027F7" w14:textId="77777777" w:rsidTr="007C3494">
        <w:trPr>
          <w:trHeight w:val="446"/>
        </w:trPr>
        <w:tc>
          <w:tcPr>
            <w:tcW w:w="3140" w:type="dxa"/>
            <w:hideMark/>
          </w:tcPr>
          <w:p w14:paraId="2DAF318D" w14:textId="77777777" w:rsidR="00F33A45" w:rsidRPr="003B67E1" w:rsidRDefault="00F33A45" w:rsidP="007C3494">
            <w:pPr>
              <w:pStyle w:val="NormalWeb"/>
              <w:spacing w:before="0" w:beforeAutospacing="0" w:after="0" w:afterAutospacing="0"/>
              <w:rPr>
                <w:rFonts w:asciiTheme="minorHAnsi" w:hAnsiTheme="minorHAnsi" w:cstheme="minorHAnsi"/>
              </w:rPr>
            </w:pPr>
            <w:r w:rsidRPr="003B67E1">
              <w:rPr>
                <w:rFonts w:asciiTheme="minorHAnsi" w:hAnsiTheme="minorHAnsi" w:cstheme="minorHAnsi"/>
              </w:rPr>
              <w:t>£</w:t>
            </w:r>
            <w:r w:rsidR="00886D97" w:rsidRPr="003B67E1">
              <w:rPr>
                <w:rFonts w:asciiTheme="minorHAnsi" w:hAnsiTheme="minorHAnsi" w:cstheme="minorHAnsi"/>
              </w:rPr>
              <w:t>2</w:t>
            </w:r>
            <w:r w:rsidRPr="003B67E1">
              <w:rPr>
                <w:rFonts w:asciiTheme="minorHAnsi" w:hAnsiTheme="minorHAnsi" w:cstheme="minorHAnsi"/>
              </w:rPr>
              <w:t>5,000 - £</w:t>
            </w:r>
            <w:r w:rsidR="00886D97" w:rsidRPr="003B67E1">
              <w:rPr>
                <w:rFonts w:asciiTheme="minorHAnsi" w:hAnsiTheme="minorHAnsi" w:cstheme="minorHAnsi"/>
              </w:rPr>
              <w:t>34</w:t>
            </w:r>
            <w:r w:rsidRPr="003B67E1">
              <w:rPr>
                <w:rFonts w:asciiTheme="minorHAnsi" w:hAnsiTheme="minorHAnsi" w:cstheme="minorHAnsi"/>
              </w:rPr>
              <w:t>,999</w:t>
            </w:r>
          </w:p>
        </w:tc>
        <w:tc>
          <w:tcPr>
            <w:tcW w:w="2591" w:type="dxa"/>
            <w:hideMark/>
          </w:tcPr>
          <w:p w14:paraId="350CB09C" w14:textId="77777777" w:rsidR="00F33A45" w:rsidRPr="003B67E1" w:rsidRDefault="00F33A45" w:rsidP="007C3494">
            <w:pPr>
              <w:pStyle w:val="NormalWeb"/>
              <w:spacing w:before="0" w:beforeAutospacing="0" w:after="0" w:afterAutospacing="0"/>
              <w:rPr>
                <w:rFonts w:asciiTheme="minorHAnsi" w:hAnsiTheme="minorHAnsi" w:cstheme="minorHAnsi"/>
              </w:rPr>
            </w:pPr>
            <w:r w:rsidRPr="003B67E1">
              <w:rPr>
                <w:rFonts w:asciiTheme="minorHAnsi" w:hAnsiTheme="minorHAnsi" w:cstheme="minorHAnsi"/>
              </w:rPr>
              <w:t>£4.00</w:t>
            </w:r>
          </w:p>
        </w:tc>
      </w:tr>
    </w:tbl>
    <w:p w14:paraId="2C69F9A9" w14:textId="77777777" w:rsidR="00F33A45" w:rsidRPr="00887BA8" w:rsidRDefault="00F33A45" w:rsidP="00F33A45">
      <w:pPr>
        <w:pStyle w:val="NormalWeb"/>
        <w:shd w:val="clear" w:color="auto" w:fill="FFFFFF"/>
        <w:spacing w:before="0" w:beforeAutospacing="0" w:after="0" w:afterAutospacing="0"/>
        <w:rPr>
          <w:rStyle w:val="header3size"/>
          <w:rFonts w:asciiTheme="minorHAnsi" w:hAnsiTheme="minorHAnsi" w:cstheme="minorHAnsi"/>
          <w:b/>
          <w:bCs/>
          <w:color w:val="555555"/>
        </w:rPr>
      </w:pPr>
    </w:p>
    <w:p w14:paraId="789B9472" w14:textId="77777777" w:rsidR="00F33A45" w:rsidRPr="00887BA8" w:rsidRDefault="00F33A45" w:rsidP="00F33A45">
      <w:pPr>
        <w:pStyle w:val="NormalWeb"/>
        <w:shd w:val="clear" w:color="auto" w:fill="FFFFFF"/>
        <w:spacing w:before="0" w:beforeAutospacing="0" w:after="0" w:afterAutospacing="0"/>
        <w:rPr>
          <w:rStyle w:val="header3size"/>
          <w:rFonts w:asciiTheme="minorHAnsi" w:hAnsiTheme="minorHAnsi" w:cstheme="minorHAnsi"/>
          <w:b/>
          <w:bCs/>
        </w:rPr>
      </w:pPr>
      <w:r w:rsidRPr="00887BA8">
        <w:rPr>
          <w:rStyle w:val="header3size"/>
          <w:rFonts w:asciiTheme="minorHAnsi" w:hAnsiTheme="minorHAnsi" w:cstheme="minorHAnsi"/>
          <w:b/>
          <w:bCs/>
        </w:rPr>
        <w:t>Please note: We may not be able to meet the full childcare payment. You will be responsible for meeting any additional cost.</w:t>
      </w:r>
    </w:p>
    <w:p w14:paraId="039AC145" w14:textId="77777777" w:rsidR="00F33A45" w:rsidRPr="00887BA8" w:rsidRDefault="00F33A45" w:rsidP="00F33A45">
      <w:pPr>
        <w:pStyle w:val="NormalWeb"/>
        <w:shd w:val="clear" w:color="auto" w:fill="FFFFFF"/>
        <w:spacing w:before="0" w:beforeAutospacing="0" w:after="0" w:afterAutospacing="0"/>
        <w:rPr>
          <w:rStyle w:val="header3size"/>
          <w:rFonts w:asciiTheme="minorHAnsi" w:hAnsiTheme="minorHAnsi" w:cstheme="minorHAnsi"/>
          <w:b/>
          <w:bCs/>
        </w:rPr>
      </w:pPr>
    </w:p>
    <w:p w14:paraId="62F51E40" w14:textId="77777777" w:rsidR="00F33A45" w:rsidRPr="00887BA8" w:rsidRDefault="00F33A45" w:rsidP="00F33A45">
      <w:pPr>
        <w:pStyle w:val="NormalWeb"/>
        <w:shd w:val="clear" w:color="auto" w:fill="FFFFFF"/>
        <w:spacing w:before="0" w:beforeAutospacing="0" w:after="0" w:afterAutospacing="0"/>
        <w:rPr>
          <w:rStyle w:val="header3size"/>
          <w:rFonts w:asciiTheme="minorHAnsi" w:hAnsiTheme="minorHAnsi" w:cstheme="minorHAnsi"/>
          <w:bCs/>
        </w:rPr>
      </w:pPr>
    </w:p>
    <w:p w14:paraId="70966134" w14:textId="77777777" w:rsidR="00F33A45" w:rsidRDefault="00F33A45" w:rsidP="00F33A45">
      <w:pPr>
        <w:pStyle w:val="NormalWeb"/>
        <w:shd w:val="clear" w:color="auto" w:fill="FFFFFF"/>
        <w:spacing w:before="0" w:beforeAutospacing="0" w:after="0" w:afterAutospacing="0"/>
        <w:rPr>
          <w:rStyle w:val="header3size"/>
          <w:rFonts w:asciiTheme="minorHAnsi" w:hAnsiTheme="minorHAnsi" w:cstheme="minorHAnsi"/>
          <w:b/>
          <w:bCs/>
          <w:sz w:val="28"/>
        </w:rPr>
      </w:pPr>
      <w:r w:rsidRPr="00887BA8">
        <w:rPr>
          <w:rStyle w:val="header3size"/>
          <w:rFonts w:asciiTheme="minorHAnsi" w:hAnsiTheme="minorHAnsi" w:cstheme="minorHAnsi"/>
          <w:b/>
          <w:bCs/>
          <w:sz w:val="28"/>
        </w:rPr>
        <w:lastRenderedPageBreak/>
        <w:t>Evidence required</w:t>
      </w:r>
    </w:p>
    <w:p w14:paraId="541BED91" w14:textId="77777777" w:rsidR="00887BA8" w:rsidRPr="00887BA8" w:rsidRDefault="00887BA8" w:rsidP="00F33A45">
      <w:pPr>
        <w:pStyle w:val="NormalWeb"/>
        <w:shd w:val="clear" w:color="auto" w:fill="FFFFFF"/>
        <w:spacing w:before="0" w:beforeAutospacing="0" w:after="0" w:afterAutospacing="0"/>
        <w:rPr>
          <w:rStyle w:val="header3size"/>
          <w:rFonts w:asciiTheme="minorHAnsi" w:hAnsiTheme="minorHAnsi" w:cstheme="minorHAnsi"/>
          <w:b/>
          <w:bCs/>
          <w:sz w:val="28"/>
        </w:rPr>
      </w:pPr>
    </w:p>
    <w:tbl>
      <w:tblPr>
        <w:tblW w:w="5016" w:type="pct"/>
        <w:tblBorders>
          <w:top w:val="single" w:sz="6" w:space="0" w:color="AAAAAA"/>
          <w:left w:val="single" w:sz="6" w:space="0" w:color="AAAAAA"/>
          <w:bottom w:val="single" w:sz="6" w:space="0" w:color="AAAAAA"/>
          <w:right w:val="single" w:sz="6" w:space="0" w:color="AAAAAA"/>
        </w:tblBorders>
        <w:shd w:val="clear" w:color="auto" w:fill="EEEEEE"/>
        <w:tblCellMar>
          <w:top w:w="15" w:type="dxa"/>
          <w:left w:w="15" w:type="dxa"/>
          <w:bottom w:w="15" w:type="dxa"/>
          <w:right w:w="15" w:type="dxa"/>
        </w:tblCellMar>
        <w:tblLook w:val="04A0" w:firstRow="1" w:lastRow="0" w:firstColumn="1" w:lastColumn="0" w:noHBand="0" w:noVBand="1"/>
      </w:tblPr>
      <w:tblGrid>
        <w:gridCol w:w="9039"/>
      </w:tblGrid>
      <w:tr w:rsidR="00F33A45" w:rsidRPr="00887BA8" w14:paraId="165D124C" w14:textId="77777777" w:rsidTr="007C3494">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4E75C03F" w14:textId="77777777" w:rsidR="00F33A45" w:rsidRPr="00887BA8" w:rsidRDefault="00F33A45" w:rsidP="007C3494">
            <w:pPr>
              <w:rPr>
                <w:rFonts w:cstheme="minorHAnsi"/>
                <w:sz w:val="24"/>
                <w:szCs w:val="24"/>
              </w:rPr>
            </w:pPr>
            <w:r w:rsidRPr="00887BA8">
              <w:rPr>
                <w:rFonts w:cstheme="minorHAnsi"/>
                <w:sz w:val="24"/>
                <w:szCs w:val="24"/>
              </w:rPr>
              <w:t>SAAS Award letter – This can be downloaded from your SAAS portal</w:t>
            </w:r>
          </w:p>
        </w:tc>
      </w:tr>
      <w:tr w:rsidR="00F33A45" w:rsidRPr="00887BA8" w14:paraId="3A5B11DF" w14:textId="77777777" w:rsidTr="007C3494">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0B93A62F" w14:textId="77777777" w:rsidR="00F33A45" w:rsidRPr="00887BA8" w:rsidRDefault="00F33A45" w:rsidP="007C3494">
            <w:pPr>
              <w:rPr>
                <w:rFonts w:cstheme="minorHAnsi"/>
                <w:sz w:val="24"/>
                <w:szCs w:val="24"/>
              </w:rPr>
            </w:pPr>
            <w:r w:rsidRPr="00887BA8">
              <w:rPr>
                <w:rFonts w:cstheme="minorHAnsi"/>
                <w:sz w:val="24"/>
                <w:szCs w:val="24"/>
              </w:rPr>
              <w:t>Childcare contract – this needs to include name of provider, Childcare registration number, daily costs, days and times in which child attends.</w:t>
            </w:r>
          </w:p>
        </w:tc>
      </w:tr>
      <w:tr w:rsidR="00F33A45" w:rsidRPr="00887BA8" w14:paraId="134FDED2" w14:textId="77777777" w:rsidTr="007C3494">
        <w:tc>
          <w:tcPr>
            <w:tcW w:w="5000" w:type="pct"/>
            <w:tcBorders>
              <w:top w:val="outset" w:sz="6" w:space="0" w:color="auto"/>
              <w:left w:val="single" w:sz="6" w:space="0" w:color="AAAAAA"/>
              <w:bottom w:val="outset" w:sz="6" w:space="0" w:color="auto"/>
              <w:right w:val="outset" w:sz="6" w:space="0" w:color="auto"/>
            </w:tcBorders>
            <w:shd w:val="clear" w:color="auto" w:fill="FFFFFF"/>
            <w:tcMar>
              <w:top w:w="0" w:type="dxa"/>
              <w:left w:w="150" w:type="dxa"/>
              <w:bottom w:w="0" w:type="dxa"/>
              <w:right w:w="150" w:type="dxa"/>
            </w:tcMar>
            <w:vAlign w:val="center"/>
            <w:hideMark/>
          </w:tcPr>
          <w:p w14:paraId="52C965B6" w14:textId="61255F19" w:rsidR="00F33A45" w:rsidRPr="003B67E1" w:rsidRDefault="00F33A45" w:rsidP="007C3494">
            <w:pPr>
              <w:rPr>
                <w:rFonts w:cstheme="minorHAnsi"/>
                <w:sz w:val="24"/>
                <w:szCs w:val="24"/>
              </w:rPr>
            </w:pPr>
            <w:r w:rsidRPr="003B67E1">
              <w:rPr>
                <w:rFonts w:cstheme="minorHAnsi"/>
                <w:sz w:val="24"/>
                <w:szCs w:val="24"/>
              </w:rPr>
              <w:t>P60 Covering April 202</w:t>
            </w:r>
            <w:r w:rsidR="00FA74A6" w:rsidRPr="003B67E1">
              <w:rPr>
                <w:rFonts w:cstheme="minorHAnsi"/>
                <w:sz w:val="24"/>
                <w:szCs w:val="24"/>
              </w:rPr>
              <w:t>3</w:t>
            </w:r>
            <w:r w:rsidRPr="003B67E1">
              <w:rPr>
                <w:rFonts w:cstheme="minorHAnsi"/>
                <w:sz w:val="24"/>
                <w:szCs w:val="24"/>
              </w:rPr>
              <w:t>– March 202</w:t>
            </w:r>
            <w:r w:rsidR="00FA74A6" w:rsidRPr="003B67E1">
              <w:rPr>
                <w:rFonts w:cstheme="minorHAnsi"/>
                <w:sz w:val="24"/>
                <w:szCs w:val="24"/>
              </w:rPr>
              <w:t>4</w:t>
            </w:r>
            <w:r w:rsidRPr="003B67E1">
              <w:rPr>
                <w:rFonts w:cstheme="minorHAnsi"/>
                <w:sz w:val="24"/>
                <w:szCs w:val="24"/>
              </w:rPr>
              <w:t xml:space="preserve"> for partner </w:t>
            </w:r>
          </w:p>
        </w:tc>
      </w:tr>
      <w:tr w:rsidR="00F33A45" w:rsidRPr="00887BA8" w14:paraId="4D720402" w14:textId="77777777" w:rsidTr="007C3494">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7A23E0BF" w14:textId="2A4F8436" w:rsidR="00F33A45" w:rsidRPr="003B67E1" w:rsidRDefault="00F33A45" w:rsidP="007C3494">
            <w:pPr>
              <w:rPr>
                <w:rFonts w:cstheme="minorHAnsi"/>
                <w:sz w:val="24"/>
                <w:szCs w:val="24"/>
              </w:rPr>
            </w:pPr>
            <w:r w:rsidRPr="003B67E1">
              <w:rPr>
                <w:rFonts w:cstheme="minorHAnsi"/>
                <w:sz w:val="24"/>
                <w:szCs w:val="24"/>
              </w:rPr>
              <w:t>Council Tax Notification – 202</w:t>
            </w:r>
            <w:r w:rsidR="00FA74A6" w:rsidRPr="003B67E1">
              <w:rPr>
                <w:rFonts w:cstheme="minorHAnsi"/>
                <w:sz w:val="24"/>
                <w:szCs w:val="24"/>
              </w:rPr>
              <w:t>4</w:t>
            </w:r>
            <w:r w:rsidRPr="003B67E1">
              <w:rPr>
                <w:rFonts w:cstheme="minorHAnsi"/>
                <w:sz w:val="24"/>
                <w:szCs w:val="24"/>
              </w:rPr>
              <w:t xml:space="preserve"> if single person </w:t>
            </w:r>
          </w:p>
        </w:tc>
      </w:tr>
      <w:tr w:rsidR="00F33A45" w:rsidRPr="00887BA8" w14:paraId="5CF1DCB9" w14:textId="77777777" w:rsidTr="007C3494">
        <w:tc>
          <w:tcPr>
            <w:tcW w:w="5000" w:type="pct"/>
            <w:tcBorders>
              <w:top w:val="outset" w:sz="6" w:space="0" w:color="auto"/>
              <w:left w:val="single" w:sz="6" w:space="0" w:color="AAAAAA"/>
              <w:bottom w:val="outset" w:sz="6" w:space="0" w:color="auto"/>
              <w:right w:val="outset" w:sz="6" w:space="0" w:color="auto"/>
            </w:tcBorders>
            <w:shd w:val="clear" w:color="auto" w:fill="FFFFFF"/>
            <w:tcMar>
              <w:top w:w="0" w:type="dxa"/>
              <w:left w:w="150" w:type="dxa"/>
              <w:bottom w:w="0" w:type="dxa"/>
              <w:right w:w="150" w:type="dxa"/>
            </w:tcMar>
            <w:vAlign w:val="center"/>
            <w:hideMark/>
          </w:tcPr>
          <w:p w14:paraId="2A10AE0C" w14:textId="77777777" w:rsidR="00F33A45" w:rsidRPr="00887BA8" w:rsidRDefault="00F33A45" w:rsidP="007C3494">
            <w:pPr>
              <w:rPr>
                <w:rFonts w:cstheme="minorHAnsi"/>
                <w:sz w:val="24"/>
                <w:szCs w:val="24"/>
              </w:rPr>
            </w:pPr>
            <w:r w:rsidRPr="00887BA8">
              <w:rPr>
                <w:rFonts w:cstheme="minorHAnsi"/>
                <w:sz w:val="24"/>
                <w:szCs w:val="24"/>
              </w:rPr>
              <w:t>Benefit Letter/screen shot of at least 6 Months Universal Credit award showing Name, Address and all elements awarded (this includes deductions)</w:t>
            </w:r>
          </w:p>
        </w:tc>
      </w:tr>
    </w:tbl>
    <w:p w14:paraId="45AD814B" w14:textId="77777777" w:rsidR="00F33A45" w:rsidRPr="00887BA8" w:rsidRDefault="00F33A45" w:rsidP="00F33A45">
      <w:pPr>
        <w:pStyle w:val="NormalWeb"/>
        <w:shd w:val="clear" w:color="auto" w:fill="FFFFFF"/>
        <w:spacing w:before="0" w:beforeAutospacing="0" w:after="0" w:afterAutospacing="0"/>
        <w:rPr>
          <w:rStyle w:val="header3size"/>
          <w:rFonts w:asciiTheme="minorHAnsi" w:hAnsiTheme="minorHAnsi" w:cstheme="minorHAnsi"/>
          <w:bCs/>
        </w:rPr>
      </w:pPr>
    </w:p>
    <w:p w14:paraId="2C45FD27" w14:textId="77777777" w:rsidR="00F33A45" w:rsidRPr="00887BA8" w:rsidRDefault="00F33A45" w:rsidP="00F33A45">
      <w:pPr>
        <w:rPr>
          <w:rFonts w:cstheme="minorHAnsi"/>
          <w:sz w:val="24"/>
          <w:szCs w:val="24"/>
        </w:rPr>
      </w:pPr>
      <w:r w:rsidRPr="00887BA8">
        <w:rPr>
          <w:rFonts w:cstheme="minorHAnsi"/>
          <w:sz w:val="24"/>
          <w:szCs w:val="24"/>
        </w:rPr>
        <w:t>We may ask for additional Evidence depending on your circumstances.</w:t>
      </w:r>
    </w:p>
    <w:p w14:paraId="140D9205" w14:textId="77777777" w:rsidR="00F33A45" w:rsidRPr="00887BA8" w:rsidRDefault="00F33A45" w:rsidP="00F33A45">
      <w:pPr>
        <w:shd w:val="clear" w:color="auto" w:fill="FFFFFF"/>
        <w:spacing w:after="150" w:line="240" w:lineRule="auto"/>
        <w:ind w:right="-225"/>
        <w:rPr>
          <w:rFonts w:eastAsia="Times New Roman" w:cstheme="minorHAnsi"/>
          <w:b/>
          <w:bCs/>
          <w:sz w:val="28"/>
          <w:szCs w:val="24"/>
          <w:lang w:eastAsia="en-GB"/>
        </w:rPr>
      </w:pPr>
      <w:r w:rsidRPr="00887BA8">
        <w:rPr>
          <w:rFonts w:eastAsia="Times New Roman" w:cstheme="minorHAnsi"/>
          <w:b/>
          <w:bCs/>
          <w:sz w:val="28"/>
          <w:szCs w:val="24"/>
          <w:lang w:eastAsia="en-GB"/>
        </w:rPr>
        <w:t>Contact Information</w:t>
      </w:r>
    </w:p>
    <w:p w14:paraId="67A77CEA" w14:textId="77777777" w:rsidR="00F33A45" w:rsidRPr="00887BA8" w:rsidRDefault="00F33A45" w:rsidP="00F33A45">
      <w:pPr>
        <w:shd w:val="clear" w:color="auto" w:fill="FFFFFF"/>
        <w:spacing w:after="150" w:line="240" w:lineRule="auto"/>
        <w:ind w:right="-225"/>
        <w:rPr>
          <w:rFonts w:eastAsia="Times New Roman" w:cstheme="minorHAnsi"/>
          <w:bCs/>
          <w:color w:val="0563C1"/>
          <w:sz w:val="24"/>
          <w:szCs w:val="24"/>
          <w:lang w:eastAsia="en-GB"/>
        </w:rPr>
      </w:pPr>
      <w:r w:rsidRPr="00887BA8">
        <w:rPr>
          <w:rFonts w:eastAsia="Times New Roman" w:cstheme="minorHAnsi"/>
          <w:bCs/>
          <w:sz w:val="24"/>
          <w:szCs w:val="24"/>
          <w:lang w:eastAsia="en-GB"/>
        </w:rPr>
        <w:t xml:space="preserve">Our aim is to support every individual who seeks to further their education. </w:t>
      </w:r>
      <w:r w:rsidRPr="00887BA8">
        <w:rPr>
          <w:rFonts w:eastAsia="Times New Roman" w:cstheme="minorHAnsi"/>
          <w:sz w:val="24"/>
          <w:szCs w:val="24"/>
          <w:lang w:eastAsia="en-GB"/>
        </w:rPr>
        <w:t>You can make an appointment to see one of our Funding Team if you need assistance with your funding application or have any questions regarding funding. These bookable appointments can be made by either calling the main college number on </w:t>
      </w:r>
      <w:r w:rsidRPr="00887BA8">
        <w:rPr>
          <w:rFonts w:eastAsia="Times New Roman" w:cstheme="minorHAnsi"/>
          <w:bCs/>
          <w:color w:val="0563C1"/>
          <w:sz w:val="24"/>
          <w:szCs w:val="24"/>
          <w:lang w:eastAsia="en-GB"/>
        </w:rPr>
        <w:t>0344 248 0115</w:t>
      </w:r>
      <w:r w:rsidRPr="00887BA8">
        <w:rPr>
          <w:rFonts w:eastAsia="Times New Roman" w:cstheme="minorHAnsi"/>
          <w:color w:val="0563C1"/>
          <w:sz w:val="24"/>
          <w:szCs w:val="24"/>
          <w:lang w:eastAsia="en-GB"/>
        </w:rPr>
        <w:t> </w:t>
      </w:r>
      <w:r w:rsidRPr="00887BA8">
        <w:rPr>
          <w:rFonts w:eastAsia="Times New Roman" w:cstheme="minorHAnsi"/>
          <w:color w:val="555555"/>
          <w:sz w:val="24"/>
          <w:szCs w:val="24"/>
          <w:lang w:eastAsia="en-GB"/>
        </w:rPr>
        <w:t xml:space="preserve">or </w:t>
      </w:r>
      <w:r w:rsidRPr="00887BA8">
        <w:rPr>
          <w:rFonts w:eastAsia="Times New Roman" w:cstheme="minorHAnsi"/>
          <w:sz w:val="24"/>
          <w:szCs w:val="24"/>
          <w:lang w:eastAsia="en-GB"/>
        </w:rPr>
        <w:t>emailing</w:t>
      </w:r>
      <w:r w:rsidRPr="00887BA8">
        <w:rPr>
          <w:rFonts w:eastAsia="Times New Roman" w:cstheme="minorHAnsi"/>
          <w:color w:val="555555"/>
          <w:sz w:val="24"/>
          <w:szCs w:val="24"/>
          <w:lang w:eastAsia="en-GB"/>
        </w:rPr>
        <w:t> </w:t>
      </w:r>
      <w:r w:rsidRPr="00887BA8">
        <w:rPr>
          <w:rFonts w:eastAsia="Times New Roman" w:cstheme="minorHAnsi"/>
          <w:bCs/>
          <w:color w:val="0563C1"/>
          <w:sz w:val="24"/>
          <w:szCs w:val="24"/>
          <w:lang w:eastAsia="en-GB"/>
        </w:rPr>
        <w:t xml:space="preserve">studentfunding@fife.ac.uk </w:t>
      </w:r>
    </w:p>
    <w:p w14:paraId="1F701891" w14:textId="77777777" w:rsidR="00F33A45" w:rsidRDefault="00F33A45" w:rsidP="00F33A45">
      <w:pPr>
        <w:shd w:val="clear" w:color="auto" w:fill="FFFFFF"/>
        <w:spacing w:after="150" w:line="240" w:lineRule="auto"/>
        <w:ind w:right="-225"/>
        <w:rPr>
          <w:rFonts w:ascii="Arial" w:eastAsia="Times New Roman" w:hAnsi="Arial" w:cs="Arial"/>
          <w:bCs/>
          <w:color w:val="00AFD8"/>
          <w:sz w:val="24"/>
          <w:szCs w:val="24"/>
          <w:lang w:eastAsia="en-GB"/>
        </w:rPr>
      </w:pPr>
    </w:p>
    <w:bookmarkEnd w:id="0"/>
    <w:p w14:paraId="2A6B3A4F" w14:textId="77777777" w:rsidR="0020030F" w:rsidRPr="00F33A45" w:rsidRDefault="0020030F">
      <w:pPr>
        <w:rPr>
          <w:rFonts w:ascii="Arial" w:eastAsia="Times New Roman" w:hAnsi="Arial" w:cs="Arial"/>
          <w:bCs/>
          <w:color w:val="00AFD8"/>
          <w:sz w:val="24"/>
          <w:szCs w:val="24"/>
          <w:lang w:eastAsia="en-GB"/>
        </w:rPr>
      </w:pPr>
    </w:p>
    <w:sectPr w:rsidR="0020030F" w:rsidRPr="00F33A45" w:rsidSect="00467EE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0CBA" w14:textId="77777777" w:rsidR="00887BA8" w:rsidRDefault="00887BA8" w:rsidP="00887BA8">
      <w:pPr>
        <w:spacing w:after="0" w:line="240" w:lineRule="auto"/>
      </w:pPr>
      <w:r>
        <w:separator/>
      </w:r>
    </w:p>
  </w:endnote>
  <w:endnote w:type="continuationSeparator" w:id="0">
    <w:p w14:paraId="24BABAA9" w14:textId="77777777" w:rsidR="00887BA8" w:rsidRDefault="00887BA8" w:rsidP="0088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5917" w14:textId="77777777" w:rsidR="00467EE9" w:rsidRDefault="0046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5BC7" w14:textId="77777777" w:rsidR="00B42AF1" w:rsidRPr="00B42AF1" w:rsidRDefault="00B42AF1">
    <w:pPr>
      <w:pStyle w:val="Footer"/>
      <w:rPr>
        <w:color w:val="00B0F0"/>
        <w:sz w:val="24"/>
        <w:szCs w:val="24"/>
      </w:rPr>
    </w:pPr>
    <w:r>
      <w:rPr>
        <w:color w:val="00B0F0"/>
        <w:sz w:val="24"/>
        <w:szCs w:val="24"/>
      </w:rPr>
      <w:t>Fife.ac.uk</w:t>
    </w:r>
    <w:r>
      <w:rPr>
        <w:color w:val="00B0F0"/>
        <w:sz w:val="24"/>
        <w:szCs w:val="24"/>
      </w:rPr>
      <w:tab/>
    </w:r>
    <w:hyperlink r:id="rId1" w:history="1">
      <w:r>
        <w:rPr>
          <w:rStyle w:val="Hyperlink"/>
          <w:color w:val="00B0F0"/>
          <w:sz w:val="24"/>
          <w:szCs w:val="24"/>
        </w:rPr>
        <w:t>studentfunding@fife.ac.uk</w:t>
      </w:r>
    </w:hyperlink>
    <w:r>
      <w:rPr>
        <w:color w:val="00B0F0"/>
        <w:sz w:val="24"/>
        <w:szCs w:val="24"/>
      </w:rPr>
      <w:tab/>
      <w:t>0344 248 0115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BCE9" w14:textId="77777777" w:rsidR="00467EE9" w:rsidRDefault="0046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B50C" w14:textId="77777777" w:rsidR="00887BA8" w:rsidRDefault="00887BA8" w:rsidP="00887BA8">
      <w:pPr>
        <w:spacing w:after="0" w:line="240" w:lineRule="auto"/>
      </w:pPr>
      <w:r>
        <w:separator/>
      </w:r>
    </w:p>
  </w:footnote>
  <w:footnote w:type="continuationSeparator" w:id="0">
    <w:p w14:paraId="1D68B90F" w14:textId="77777777" w:rsidR="00887BA8" w:rsidRDefault="00887BA8" w:rsidP="0088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79EA" w14:textId="77777777" w:rsidR="00467EE9" w:rsidRDefault="0046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9EE" w14:textId="77777777" w:rsidR="00467EE9" w:rsidRDefault="00467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B81F" w14:textId="77777777" w:rsidR="00467EE9" w:rsidRDefault="00467EE9">
    <w:pPr>
      <w:pStyle w:val="Header"/>
    </w:pPr>
    <w:r>
      <w:rPr>
        <w:noProof/>
      </w:rPr>
      <w:drawing>
        <wp:inline distT="0" distB="0" distL="0" distR="0" wp14:anchorId="0BFFD971" wp14:editId="71458CCE">
          <wp:extent cx="25241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790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45"/>
    <w:rsid w:val="0020030F"/>
    <w:rsid w:val="002B0007"/>
    <w:rsid w:val="003B67E1"/>
    <w:rsid w:val="003C03DB"/>
    <w:rsid w:val="00467EE9"/>
    <w:rsid w:val="007C3494"/>
    <w:rsid w:val="008475AE"/>
    <w:rsid w:val="00886D97"/>
    <w:rsid w:val="00887BA8"/>
    <w:rsid w:val="00B42AF1"/>
    <w:rsid w:val="00F33A45"/>
    <w:rsid w:val="00FA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489F8"/>
  <w15:chartTrackingRefBased/>
  <w15:docId w15:val="{234EA382-8A98-4492-BAE4-5CA45A1E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A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3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3size">
    <w:name w:val="header3size"/>
    <w:basedOn w:val="DefaultParagraphFont"/>
    <w:rsid w:val="00F33A45"/>
  </w:style>
  <w:style w:type="paragraph" w:styleId="Header">
    <w:name w:val="header"/>
    <w:basedOn w:val="Normal"/>
    <w:link w:val="HeaderChar"/>
    <w:uiPriority w:val="99"/>
    <w:unhideWhenUsed/>
    <w:rsid w:val="00887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A8"/>
  </w:style>
  <w:style w:type="paragraph" w:styleId="Footer">
    <w:name w:val="footer"/>
    <w:basedOn w:val="Normal"/>
    <w:link w:val="FooterChar"/>
    <w:uiPriority w:val="99"/>
    <w:unhideWhenUsed/>
    <w:rsid w:val="00887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A8"/>
  </w:style>
  <w:style w:type="character" w:styleId="Hyperlink">
    <w:name w:val="Hyperlink"/>
    <w:basedOn w:val="DefaultParagraphFont"/>
    <w:uiPriority w:val="99"/>
    <w:semiHidden/>
    <w:unhideWhenUsed/>
    <w:rsid w:val="00B42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8383">
      <w:bodyDiv w:val="1"/>
      <w:marLeft w:val="0"/>
      <w:marRight w:val="0"/>
      <w:marTop w:val="0"/>
      <w:marBottom w:val="0"/>
      <w:divBdr>
        <w:top w:val="none" w:sz="0" w:space="0" w:color="auto"/>
        <w:left w:val="none" w:sz="0" w:space="0" w:color="auto"/>
        <w:bottom w:val="none" w:sz="0" w:space="0" w:color="auto"/>
        <w:right w:val="none" w:sz="0" w:space="0" w:color="auto"/>
      </w:divBdr>
    </w:div>
    <w:div w:id="4747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tudentfunding@fife.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MacDonald</dc:creator>
  <cp:keywords/>
  <dc:description/>
  <cp:lastModifiedBy>Lorna McCarroll</cp:lastModifiedBy>
  <cp:revision>3</cp:revision>
  <dcterms:created xsi:type="dcterms:W3CDTF">2024-03-13T11:28:00Z</dcterms:created>
  <dcterms:modified xsi:type="dcterms:W3CDTF">2024-07-03T11:07:00Z</dcterms:modified>
</cp:coreProperties>
</file>